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Cs w:val="28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Tight wrapText="bothSides">
              <wp:wrapPolygon edited="0">
                <wp:start x="-62" y="0"/>
                <wp:lineTo x="-62" y="21282"/>
                <wp:lineTo x="21183" y="21282"/>
                <wp:lineTo x="21183" y="0"/>
                <wp:lineTo x="-6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П</w:t>
      </w:r>
      <w:r>
        <w:rPr>
          <w:szCs w:val="28"/>
        </w:rPr>
        <w:t>РЕСС-СЛУЖБА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Style22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2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120"/>
        <w:ind w:firstLine="709"/>
        <w:jc w:val="center"/>
        <w:rPr>
          <w:b/>
          <w:b/>
          <w:bCs/>
          <w:sz w:val="28"/>
          <w:szCs w:val="28"/>
        </w:rPr>
      </w:pPr>
      <w:bookmarkStart w:id="0" w:name="__DdeLink__390_314732480"/>
      <w:bookmarkEnd w:id="0"/>
      <w:r>
        <w:rPr>
          <w:b/>
          <w:bCs/>
          <w:sz w:val="28"/>
          <w:szCs w:val="28"/>
        </w:rPr>
        <w:t>В Волгоградской области более 5 тысяч беременных женщин получают единое пособие</w:t>
      </w:r>
    </w:p>
    <w:p>
      <w:pPr>
        <w:pStyle w:val="Normal"/>
        <w:spacing w:lineRule="auto" w:line="360" w:beforeAutospacing="1" w:afterAutospacing="1"/>
        <w:ind w:firstLine="709"/>
        <w:jc w:val="both"/>
        <w:rPr/>
      </w:pPr>
      <w:r>
        <w:rPr/>
        <w:t xml:space="preserve">Отделение СФР по Волгоградской области продолжает реализацию мер государственной поддержки для семей с невысокими доходами. Среди них — единое пособие беременным, вставшим на учет в ранние сроки. В этом году в Волгоградской области оно было установлено 5 211 будущим мамам. </w:t>
      </w:r>
    </w:p>
    <w:p>
      <w:pPr>
        <w:pStyle w:val="Normal"/>
        <w:spacing w:lineRule="auto" w:line="360" w:beforeAutospacing="1" w:afterAutospacing="1"/>
        <w:ind w:firstLine="709"/>
        <w:jc w:val="both"/>
        <w:rPr/>
      </w:pPr>
      <w:r>
        <w:rPr/>
        <w:t>Единое пособие беременным назначается при соблюдении следующих условий:</w:t>
      </w:r>
    </w:p>
    <w:p>
      <w:pPr>
        <w:pStyle w:val="NormalWeb"/>
        <w:spacing w:lineRule="auto" w:line="360" w:beforeAutospacing="0" w:before="0" w:afterAutospacing="0" w:after="120"/>
        <w:ind w:firstLine="709"/>
        <w:jc w:val="both"/>
        <w:rPr/>
      </w:pPr>
      <w:r>
        <w:rPr/>
        <w:t xml:space="preserve">- постановка на учёт до 12 недель, регулярное посещение медицинской организации в течение беременности; </w:t>
      </w:r>
    </w:p>
    <w:p>
      <w:pPr>
        <w:pStyle w:val="NormalWeb"/>
        <w:spacing w:lineRule="auto" w:line="360" w:beforeAutospacing="0" w:before="0" w:afterAutospacing="0" w:after="120"/>
        <w:ind w:firstLine="709"/>
        <w:jc w:val="both"/>
        <w:rPr/>
      </w:pPr>
      <w:r>
        <w:rPr/>
        <w:t>- доход семьи не превышает региональный прожиточный минимум на душу населения (12 363 рубля);</w:t>
      </w:r>
    </w:p>
    <w:p>
      <w:pPr>
        <w:pStyle w:val="NormalWeb"/>
        <w:spacing w:lineRule="auto" w:line="360" w:beforeAutospacing="0" w:before="0" w:afterAutospacing="0" w:after="120"/>
        <w:ind w:firstLine="709"/>
        <w:jc w:val="both"/>
        <w:rPr/>
      </w:pPr>
      <w:r>
        <w:rPr/>
        <w:t>-  движимое и недвижимое имущество не превышает предусмотренные нормы;</w:t>
      </w:r>
    </w:p>
    <w:p>
      <w:pPr>
        <w:pStyle w:val="NormalWeb"/>
        <w:spacing w:lineRule="auto" w:line="360" w:beforeAutospacing="0" w:before="0" w:afterAutospacing="0" w:after="120"/>
        <w:ind w:firstLine="709"/>
        <w:jc w:val="both"/>
        <w:rPr/>
      </w:pPr>
      <w:r>
        <w:rPr/>
        <w:t>- взрослые члены семьи имею</w:t>
      </w:r>
      <w:bookmarkStart w:id="1" w:name="_GoBack"/>
      <w:bookmarkEnd w:id="1"/>
      <w:r>
        <w:rPr/>
        <w:t>т доход или основания для его отсутствия.</w:t>
      </w:r>
    </w:p>
    <w:p>
      <w:pPr>
        <w:pStyle w:val="NormalWeb"/>
        <w:spacing w:lineRule="auto" w:line="360" w:beforeAutospacing="0" w:before="0" w:afterAutospacing="0" w:after="120"/>
        <w:ind w:firstLine="709"/>
        <w:jc w:val="both"/>
        <w:rPr/>
      </w:pPr>
      <w:r>
        <w:rPr/>
        <w:t>Размер пособия зависит от дохода семьи и может составлять 50%, 75% или 100% прожиточного минимума для трудоспособного населения. Деньги выплачиваются за период с месяца постановки на учет, но не ранее наступления 6 недель беременности.</w:t>
      </w:r>
    </w:p>
    <w:p>
      <w:pPr>
        <w:pStyle w:val="NormalWeb"/>
        <w:spacing w:lineRule="auto" w:line="360" w:beforeAutospacing="0" w:before="0" w:afterAutospacing="0" w:after="120"/>
        <w:ind w:firstLine="709"/>
        <w:jc w:val="both"/>
        <w:rPr/>
      </w:pPr>
      <w:r>
        <w:rPr/>
        <w:t>Отделение СФР по Волгоградской области назначает единое пособие в формате социального казначейства. Это значит, что родителям достаточно подать заявление на портале Госуслуг. Остальные сведения поступают в рамках межведомственного взаимодействия.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6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9b1aa5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9b1aa5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b0caa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sz w:val="20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9b1aa5"/>
    <w:pPr>
      <w:suppressAutoHyphens w:val="true"/>
      <w:jc w:val="center"/>
    </w:pPr>
    <w:rPr>
      <w:b/>
      <w:color w:val="00000A"/>
      <w:sz w:val="28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unhideWhenUsed/>
    <w:rsid w:val="009b1aa5"/>
    <w:pPr>
      <w:suppressAutoHyphens w:val="true"/>
      <w:ind w:firstLine="709"/>
      <w:jc w:val="both"/>
    </w:pPr>
    <w:rPr>
      <w:color w:val="00000A"/>
      <w:lang w:eastAsia="ar-SA"/>
    </w:rPr>
  </w:style>
  <w:style w:type="paragraph" w:styleId="NormalWeb">
    <w:name w:val="Normal (Web)"/>
    <w:basedOn w:val="Normal"/>
    <w:uiPriority w:val="99"/>
    <w:unhideWhenUsed/>
    <w:qFormat/>
    <w:rsid w:val="00e12fdb"/>
    <w:pPr>
      <w:spacing w:beforeAutospacing="1" w:afterAutospacing="1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b0ca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2023-10-19T12:03:00Z</dcterms:created>
  <dc:creator>044ZeninaEV</dc:creator>
  <dc:language>ru-RU</dc:language>
  <cp:lastModifiedBy>044AlejnikovYUV</cp:lastModifiedBy>
  <dcterms:modified xsi:type="dcterms:W3CDTF">2023-10-19T12:03:00Z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