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ОПОВЕЩЕНИЕ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о начале публичных слушаний (общественных обсуждений)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Наименование проекта: </w:t>
      </w:r>
      <w:r>
        <w:rPr>
          <w:rFonts w:ascii="Times New Roman" w:eastAsia="Calibri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Перечень информационных материалов к проекту: </w:t>
      </w:r>
      <w:r>
        <w:rPr>
          <w:rFonts w:ascii="Times New Roman" w:eastAsia="Calibri" w:hAnsi="Times New Roman" w:cs="Times New Roman"/>
          <w:sz w:val="24"/>
          <w:szCs w:val="24"/>
        </w:rPr>
        <w:t>проект постановления</w:t>
      </w: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поселения г. Котово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Проект  и  информационные  материалы  к  нему  будут размещены на сайте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администрации городского поселения г. Котово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– котово34.рф.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Порядок и сроки проведения публичных слушаний (общественных обсуждений):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Порядок организации и проведения публичных слушаний по проектам в сфере градостроительной деятельности в городском поселении г. Котово Котовском муниципальном районе Волгоградской области утвержден Решением Котовской городской Думы от 16.02.2023 № 109/36-4.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Дата,  время  и  место  проведения  собрания  или  собраний  участников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(общественных обсуждений): </w:t>
      </w:r>
      <w:r w:rsidR="005C4686">
        <w:rPr>
          <w:rFonts w:ascii="Times New Roman" w:eastAsia="Calibri" w:hAnsi="Times New Roman" w:cs="Times New Roman"/>
          <w:sz w:val="24"/>
          <w:szCs w:val="24"/>
        </w:rPr>
        <w:t>12 марта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в 10:00 ч., в  здании администрации городского поселения г. Котово по адресу: Волгоградская обл., г. Котово, ул. Чернышевского, 22,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№ 4.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Место и дата открытия эксп</w:t>
      </w:r>
      <w:r>
        <w:rPr>
          <w:rFonts w:ascii="Times New Roman" w:eastAsia="Calibri" w:hAnsi="Times New Roman" w:cs="Times New Roman"/>
          <w:sz w:val="24"/>
          <w:szCs w:val="24"/>
        </w:rPr>
        <w:t>озиции или экспозиций проекта: Волгоградская обл., г. Кот</w:t>
      </w:r>
      <w:r w:rsidR="005C4686">
        <w:rPr>
          <w:rFonts w:ascii="Times New Roman" w:eastAsia="Calibri" w:hAnsi="Times New Roman" w:cs="Times New Roman"/>
          <w:sz w:val="24"/>
          <w:szCs w:val="24"/>
        </w:rPr>
        <w:t>ово, ул. Чернышевского, 22, с 12 февраля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F460C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Сроки проведения экспозиции или экспози</w:t>
      </w:r>
      <w:r w:rsidR="005C4686">
        <w:rPr>
          <w:rFonts w:ascii="Times New Roman" w:eastAsia="Calibri" w:hAnsi="Times New Roman" w:cs="Times New Roman"/>
          <w:sz w:val="24"/>
          <w:szCs w:val="24"/>
        </w:rPr>
        <w:t>ций проекта: с 12.</w:t>
      </w:r>
      <w:r w:rsidR="005D3491">
        <w:rPr>
          <w:rFonts w:ascii="Times New Roman" w:eastAsia="Calibri" w:hAnsi="Times New Roman" w:cs="Times New Roman"/>
          <w:sz w:val="24"/>
          <w:szCs w:val="24"/>
        </w:rPr>
        <w:t>0</w:t>
      </w:r>
      <w:r w:rsidR="005C4686">
        <w:rPr>
          <w:rFonts w:ascii="Times New Roman" w:eastAsia="Calibri" w:hAnsi="Times New Roman" w:cs="Times New Roman"/>
          <w:sz w:val="24"/>
          <w:szCs w:val="24"/>
        </w:rPr>
        <w:t>2.2024 по 12.03.2024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Дни и часы, в которые возможно посещение экспозиции или экспозиций: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вторник и четверг с 8:00 – 10:00 ч.</w:t>
      </w:r>
    </w:p>
    <w:p w:rsidR="000B4D90" w:rsidRPr="000B4D90" w:rsidRDefault="000B4D90" w:rsidP="004F46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Порядок,   срок   и   форма  внесения  участниками  публичных  слушаний (общественных обсуждений) предложений и замечаний, касающихся проекта: 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правообладатели таких земельных участков или расположенных на них объектов капитального строительства;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 xml:space="preserve">- правообладатели помещений, являющихся частью объекта капитального строительства, в отношении которого подготовлены данные проекты; 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</w:t>
      </w:r>
      <w:proofErr w:type="spellStart"/>
      <w:r w:rsidRPr="004F460C">
        <w:rPr>
          <w:rFonts w:ascii="Times New Roman" w:hAnsi="Times New Roman" w:cs="Times New Roman"/>
          <w:sz w:val="24"/>
        </w:rPr>
        <w:t>ГрК</w:t>
      </w:r>
      <w:proofErr w:type="spellEnd"/>
      <w:r w:rsidRPr="004F460C">
        <w:rPr>
          <w:rFonts w:ascii="Times New Roman" w:hAnsi="Times New Roman" w:cs="Times New Roman"/>
          <w:sz w:val="24"/>
        </w:rPr>
        <w:t xml:space="preserve"> РФ.</w:t>
      </w:r>
    </w:p>
    <w:p w:rsidR="004F460C" w:rsidRPr="004F460C" w:rsidRDefault="005C4686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12.02.2024 г. по 12.03.2024</w:t>
      </w:r>
      <w:bookmarkStart w:id="0" w:name="_GoBack"/>
      <w:bookmarkEnd w:id="0"/>
      <w:r w:rsidR="004F460C" w:rsidRPr="004F460C">
        <w:rPr>
          <w:rFonts w:ascii="Times New Roman" w:hAnsi="Times New Roman" w:cs="Times New Roman"/>
          <w:sz w:val="24"/>
        </w:rPr>
        <w:t xml:space="preserve"> г. участники публичных слушаний имеют право вносить предложения и замечания, касающиеся проекта: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а)</w:t>
      </w:r>
      <w:r w:rsidRPr="004F460C">
        <w:rPr>
          <w:rFonts w:ascii="Times New Roman" w:hAnsi="Times New Roman" w:cs="Times New Roman"/>
          <w:sz w:val="24"/>
        </w:rPr>
        <w:tab/>
        <w:t>посредством официального сайта администрации городского поселения г. Котово: котово34.рф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б)</w:t>
      </w:r>
      <w:r w:rsidRPr="004F460C">
        <w:rPr>
          <w:rFonts w:ascii="Times New Roman" w:hAnsi="Times New Roman" w:cs="Times New Roman"/>
          <w:sz w:val="24"/>
        </w:rPr>
        <w:tab/>
        <w:t xml:space="preserve">в письменной или устной форме в адрес отдела архитектуры, </w:t>
      </w:r>
      <w:proofErr w:type="spellStart"/>
      <w:r w:rsidRPr="004F460C">
        <w:rPr>
          <w:rFonts w:ascii="Times New Roman" w:hAnsi="Times New Roman" w:cs="Times New Roman"/>
          <w:sz w:val="24"/>
        </w:rPr>
        <w:t>жкх</w:t>
      </w:r>
      <w:proofErr w:type="spellEnd"/>
      <w:r w:rsidRPr="004F460C">
        <w:rPr>
          <w:rFonts w:ascii="Times New Roman" w:hAnsi="Times New Roman" w:cs="Times New Roman"/>
          <w:sz w:val="24"/>
        </w:rPr>
        <w:t xml:space="preserve"> и земельных отношений администрации городского поселения г. Котово (Волгоградская обл., г. Котово, ул. Чернышевского, 22, admarhitektura@mail.ru, тел.: 884455-4-44-51).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lastRenderedPageBreak/>
        <w:t>в)</w:t>
      </w:r>
      <w:r w:rsidRPr="004F460C">
        <w:rPr>
          <w:rFonts w:ascii="Times New Roman" w:hAnsi="Times New Roman" w:cs="Times New Roman"/>
          <w:sz w:val="24"/>
        </w:rPr>
        <w:tab/>
        <w:t>в письменной форме в адрес организатора: комиссия по подготовке проектов правил землепользования и застройки городского поселения г. Котово Котовского муниципального района Волгоградской области (Волгоградская обл., г. Котово, ул. Чернышевского, 22)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г)</w:t>
      </w:r>
      <w:r w:rsidRPr="004F460C">
        <w:rPr>
          <w:rFonts w:ascii="Times New Roman" w:hAnsi="Times New Roman" w:cs="Times New Roman"/>
          <w:sz w:val="24"/>
        </w:rPr>
        <w:tab/>
        <w:t>посредством записи в журнале учета посетителей экспозиции проекта.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протокола, содержащую внесенные этим участником предложения и замечания (далее – выписка).</w:t>
      </w:r>
    </w:p>
    <w:p w:rsidR="00505C1A" w:rsidRPr="000B4D90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Выписка подготавливается, оформляется и выдается (направляется) такому участнику общественных обсуждений или публичных слушаний в течение 3 дней с момента поступления организатору соответствующего запроса.</w:t>
      </w:r>
    </w:p>
    <w:sectPr w:rsidR="00505C1A" w:rsidRPr="000B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A"/>
    <w:rsid w:val="000B4D90"/>
    <w:rsid w:val="004F460C"/>
    <w:rsid w:val="00505C1A"/>
    <w:rsid w:val="005C4686"/>
    <w:rsid w:val="005D3491"/>
    <w:rsid w:val="007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BFF3"/>
  <w15:chartTrackingRefBased/>
  <w15:docId w15:val="{653BB6AD-94B9-48B1-A8B2-DEB5CAAC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2024-02-12T13:06:00Z</cp:lastPrinted>
  <dcterms:created xsi:type="dcterms:W3CDTF">2023-12-05T11:57:00Z</dcterms:created>
  <dcterms:modified xsi:type="dcterms:W3CDTF">2024-02-12T13:07:00Z</dcterms:modified>
</cp:coreProperties>
</file>