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A9" w:rsidRPr="00DA1374" w:rsidRDefault="00CA12A9" w:rsidP="00CA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1374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374">
        <w:rPr>
          <w:rFonts w:ascii="Times New Roman" w:eastAsia="Times New Roman" w:hAnsi="Times New Roman" w:cs="Times New Roman"/>
          <w:b/>
          <w:sz w:val="36"/>
          <w:szCs w:val="36"/>
        </w:rPr>
        <w:t>А Д М И Н И С Т Р А Ц И Я</w:t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1374">
        <w:rPr>
          <w:rFonts w:ascii="Times New Roman" w:eastAsia="Times New Roman" w:hAnsi="Times New Roman" w:cs="Times New Roman"/>
          <w:b/>
          <w:sz w:val="20"/>
          <w:szCs w:val="20"/>
        </w:rPr>
        <w:t>городского поселения г. Котово</w:t>
      </w:r>
    </w:p>
    <w:p w:rsidR="00CA12A9" w:rsidRPr="00DA1374" w:rsidRDefault="00CA12A9" w:rsidP="00CA12A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374">
        <w:rPr>
          <w:rFonts w:ascii="Times New Roman" w:eastAsia="Times New Roman" w:hAnsi="Times New Roman" w:cs="Times New Roman"/>
          <w:b/>
          <w:sz w:val="20"/>
          <w:szCs w:val="20"/>
        </w:rPr>
        <w:t>Волгоградской области</w:t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1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A1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A13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FD10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FD10CB" w:rsidRPr="00FD10C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DA13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37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A12A9" w:rsidRPr="00DA1374" w:rsidRDefault="00CA12A9" w:rsidP="00CA12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A9B" w:rsidRPr="00E22636" w:rsidRDefault="00FD10CB" w:rsidP="00CA1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сентября 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37E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237E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37E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7E9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90082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0082D" w:rsidRDefault="0090082D" w:rsidP="00B7281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A74A7" w:rsidRDefault="002B3A9B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«</w:t>
      </w: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EA74A7" w:rsidRDefault="002B3A9B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вреда (ущерба) охраняемым законом ценностям </w:t>
      </w:r>
      <w:r w:rsidR="0053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="0053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 </w:t>
      </w:r>
      <w:r w:rsidR="00FD1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границах</w:t>
      </w:r>
      <w:r w:rsidR="00EA74A7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90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 г. Котово </w:t>
      </w:r>
      <w:r w:rsidR="00B72814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Котовского </w:t>
      </w:r>
      <w:r w:rsidR="00EF2FE7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3E40A4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Волгоградской области </w:t>
      </w:r>
    </w:p>
    <w:p w:rsidR="005D1E3A" w:rsidRDefault="002B3A9B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2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CA12A9" w:rsidRPr="00CA12A9" w:rsidRDefault="00CA12A9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123E" w:rsidRPr="00B72814" w:rsidRDefault="009B3E39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31.07.2020 </w:t>
      </w:r>
      <w:r w:rsidRPr="00B72814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B72814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CE361A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25.06.2021 </w:t>
      </w:r>
      <w:r w:rsidRPr="00B72814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Котово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814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Котовского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Волгоградской области, администрация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г. Котово </w:t>
      </w:r>
      <w:r w:rsidR="00CA12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="00766AC6" w:rsidRPr="00B72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D123E" w:rsidRPr="00B72814" w:rsidRDefault="009B3E39" w:rsidP="00CA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31426" w:rsidRPr="00531426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муниципального</w:t>
      </w:r>
      <w:r w:rsidR="00531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426" w:rsidRPr="0053142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</w:t>
      </w:r>
      <w:r w:rsidR="00FD10CB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границах</w:t>
      </w:r>
      <w:r w:rsidR="00237E99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г. Котово </w:t>
      </w:r>
      <w:r w:rsidR="00B72814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Котовского</w:t>
      </w:r>
      <w:r w:rsidR="004B2E2C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D123E" w:rsidRPr="00B72814" w:rsidRDefault="00237E99" w:rsidP="00CA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E39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B3E39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подлежит официальному обнародованию </w:t>
      </w:r>
      <w:r w:rsidR="0097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37E99">
        <w:rPr>
          <w:rFonts w:ascii="Times New Roman" w:eastAsia="Times New Roman" w:hAnsi="Times New Roman" w:cs="Times New Roman"/>
          <w:sz w:val="28"/>
          <w:szCs w:val="28"/>
        </w:rPr>
        <w:t xml:space="preserve">размещению на сайте администрации городского поселения г. Котово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7E99">
        <w:rPr>
          <w:rFonts w:ascii="Times New Roman" w:eastAsia="Times New Roman" w:hAnsi="Times New Roman" w:cs="Times New Roman"/>
          <w:sz w:val="28"/>
          <w:szCs w:val="28"/>
        </w:rPr>
        <w:t>котово34.рф.</w:t>
      </w:r>
    </w:p>
    <w:p w:rsidR="00237E99" w:rsidRPr="00B72814" w:rsidRDefault="00237E99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D123E" w:rsidRPr="00B72814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0082D" w:rsidRPr="00B46C25" w:rsidRDefault="00B72814" w:rsidP="00E244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г. Котово                  </w:t>
      </w:r>
      <w:r w:rsidR="00E24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D1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>Н.Н. Ефи</w:t>
      </w:r>
      <w:r w:rsidR="00CA12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</w:t>
      </w:r>
    </w:p>
    <w:p w:rsidR="00B72814" w:rsidRDefault="00B72814" w:rsidP="009008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C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6C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</w:p>
    <w:p w:rsidR="00B72814" w:rsidRDefault="00D24625" w:rsidP="00CA12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:rsid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4A7" w:rsidRDefault="00EA74A7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426" w:rsidRDefault="00237E99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123E" w:rsidRPr="00237E99" w:rsidRDefault="00531426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D24625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0D123E" w:rsidRPr="00237E99" w:rsidRDefault="00237E99" w:rsidP="00237E9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9B3E39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90082D" w:rsidRP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г. Котово</w:t>
      </w:r>
    </w:p>
    <w:p w:rsidR="0090082D" w:rsidRP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_________2024г.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0D123E" w:rsidRDefault="000D123E" w:rsidP="00237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37E99" w:rsidRPr="00237E99" w:rsidRDefault="00237E99" w:rsidP="00237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37E99" w:rsidRDefault="009B3E39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0D123E" w:rsidRPr="00237E99" w:rsidRDefault="009B3E39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31426" w:rsidRPr="00531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муниципального земельного контроля</w:t>
      </w:r>
      <w:r w:rsidR="00463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D1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границах</w:t>
      </w:r>
      <w:r w:rsidR="00237E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</w:t>
      </w:r>
      <w:r w:rsidR="0090082D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поселения г. Котово</w:t>
      </w:r>
    </w:p>
    <w:p w:rsidR="000D123E" w:rsidRDefault="00B72814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Котовского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r w:rsidR="00AC6BE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Волгоградской области 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EA7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A74A7" w:rsidRPr="00237E99" w:rsidRDefault="00EA74A7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74A7" w:rsidRPr="0025449F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Программа профилактики рисков причинения вреда (ущерба) охраняемым законом ценностям в сфере муниципального </w:t>
      </w:r>
      <w:r w:rsidR="00531426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</w:t>
      </w:r>
      <w:r w:rsidR="00FD10CB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</w:t>
      </w: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г. Котово Котовского муниципального района Волгоградской области (далее – программа профилактики) на 2025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A74A7" w:rsidRPr="0025449F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531426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контроля.</w:t>
      </w:r>
    </w:p>
    <w:p w:rsidR="00EA74A7" w:rsidRPr="0025449F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Программа профилактики реализуется в 2025 году и содержит информацию о текущем состоянии осуществления муниципального </w:t>
      </w:r>
      <w:r w:rsidR="00531426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контроля, перечень профилактических мероприятий на 2025 год.</w:t>
      </w:r>
    </w:p>
    <w:p w:rsidR="000D123E" w:rsidRPr="0025449F" w:rsidRDefault="000D123E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23E" w:rsidRPr="00237E99" w:rsidRDefault="009B3E39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449F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осуществления вида</w:t>
      </w:r>
      <w:r w:rsidR="00BC6A99" w:rsidRPr="002544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49F"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описание текущего уровня развития профилактической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контрольного</w:t>
      </w:r>
      <w:r w:rsidR="00802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(надзорного)</w:t>
      </w:r>
      <w:r w:rsidR="00802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органа,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проблем,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которых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направлена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Муниципальный </w:t>
      </w:r>
      <w:r w:rsidR="00802CA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земельный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инспектором, уполномоченным главой городского поселения г. Котово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Положения о муниципальном </w:t>
      </w:r>
      <w:r w:rsidR="00802CA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земельном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контроле, утвержденного Решением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Котовской городской Думы от </w:t>
      </w:r>
      <w:r w:rsidR="00802CAB" w:rsidRPr="004C63DC">
        <w:rPr>
          <w:rFonts w:ascii="Times New Roman" w:eastAsia="Calibri" w:hAnsi="Times New Roman" w:cs="Times New Roman"/>
          <w:sz w:val="28"/>
          <w:szCs w:val="28"/>
          <w:lang w:eastAsia="en-US"/>
        </w:rPr>
        <w:t>15.12.2022</w:t>
      </w:r>
      <w:r w:rsidR="009C320D" w:rsidRPr="004C6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1</w:t>
      </w:r>
      <w:r w:rsidR="00802CAB" w:rsidRPr="004C63DC">
        <w:rPr>
          <w:rFonts w:ascii="Times New Roman" w:eastAsia="Calibri" w:hAnsi="Times New Roman" w:cs="Times New Roman"/>
          <w:sz w:val="28"/>
          <w:szCs w:val="28"/>
          <w:lang w:eastAsia="en-US"/>
        </w:rPr>
        <w:t>03/34</w:t>
      </w:r>
      <w:r w:rsidR="009C320D" w:rsidRPr="004C63DC">
        <w:rPr>
          <w:rFonts w:ascii="Times New Roman" w:eastAsia="Calibri" w:hAnsi="Times New Roman" w:cs="Times New Roman"/>
          <w:sz w:val="28"/>
          <w:szCs w:val="28"/>
          <w:lang w:eastAsia="en-US"/>
        </w:rPr>
        <w:t>-4</w:t>
      </w:r>
      <w:r w:rsidRPr="004C63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муниципального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является соблюдение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юридическими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лицами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индивидуальными предпринимателями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гражданами обязательных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земельных отношений,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за нарушение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которых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предусмотрена административная ответственность</w:t>
      </w:r>
      <w:r w:rsidRPr="00910F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74A7" w:rsidRPr="00D54BA9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>1.3. Сведения о проведенных в 202</w:t>
      </w:r>
      <w:r w:rsidR="009C320D"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мероприятиях по профилактике нарушений обязательных требований </w:t>
      </w:r>
      <w:r w:rsidR="004C63DC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законодательства:</w:t>
      </w:r>
    </w:p>
    <w:p w:rsidR="00EA74A7" w:rsidRPr="00D54BA9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r w:rsidR="009C320D"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г. Котово </w:t>
      </w: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размещены перечни нормативных правовых актов, содержащих обязательные требования, соблюдение которых оценивается при осуществлении муниципального </w:t>
      </w:r>
      <w:r w:rsidR="004C63DC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контроля, а также тезисы данных правовых актов. Перечни нормативных правовых актов и тексты этих актов поддер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живаются в актуальном состоянии;</w:t>
      </w:r>
    </w:p>
    <w:p w:rsidR="00EA74A7" w:rsidRPr="00D54BA9" w:rsidRDefault="00EA74A7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>на постоянной основе осуществляется прием и консультации граждан и юридических лиц по вопросам соблюд</w:t>
      </w:r>
      <w:r w:rsidR="00910F6B">
        <w:rPr>
          <w:rFonts w:ascii="Times New Roman" w:eastAsia="Calibri" w:hAnsi="Times New Roman" w:cs="Times New Roman"/>
          <w:sz w:val="28"/>
          <w:szCs w:val="28"/>
          <w:lang w:eastAsia="en-US"/>
        </w:rPr>
        <w:t>ения земельного законодательства.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BA9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решения данных проблем Администрация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Котово 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A74A7" w:rsidRPr="00EA74A7" w:rsidRDefault="00EA74A7" w:rsidP="00EA74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123E" w:rsidRPr="00237E99" w:rsidRDefault="000D123E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D81" w:rsidRPr="00237E99" w:rsidRDefault="00E308F1" w:rsidP="00040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E99">
        <w:rPr>
          <w:rFonts w:ascii="Times New Roman" w:hAnsi="Times New Roman" w:cs="Times New Roman"/>
          <w:b/>
          <w:bCs/>
          <w:iCs/>
          <w:sz w:val="28"/>
          <w:szCs w:val="28"/>
        </w:rPr>
        <w:t>Раздел</w:t>
      </w:r>
      <w:r w:rsidRPr="00237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DF8" w:rsidRPr="00237E9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37E99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2.1. Целями профилактической работы являются: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2.2. Основными задачами профилактической работы являются: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0D123E" w:rsidRPr="00847A65" w:rsidRDefault="000D123E" w:rsidP="00847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3. Перечень профилактических мероприятий, сроки (периодичность</w:t>
      </w:r>
      <w:r w:rsidRPr="00D54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 и</w:t>
      </w:r>
      <w:r w:rsidR="00D54BA9" w:rsidRPr="00D54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</w:t>
      </w:r>
      <w:r w:rsidRPr="00D54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проведения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При осуществлении муниципального </w:t>
      </w:r>
      <w:r w:rsidR="00124255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проводятся следующие профилактические мероприятия: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информирование;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2) обобщение правоприменительной практики;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3) объявление предостережения о недопустимости нарушения обязательных требований;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4) консультирование;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5) профилактический визит.</w:t>
      </w:r>
      <w:bookmarkStart w:id="0" w:name="_GoBack"/>
      <w:bookmarkEnd w:id="0"/>
    </w:p>
    <w:p w:rsidR="00847A65" w:rsidRPr="00847A65" w:rsidRDefault="00847A65" w:rsidP="00847A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514"/>
        <w:gridCol w:w="14"/>
        <w:gridCol w:w="3260"/>
        <w:gridCol w:w="1592"/>
        <w:gridCol w:w="1946"/>
      </w:tblGrid>
      <w:tr w:rsidR="00847A65" w:rsidRPr="00847A65" w:rsidTr="00D54BA9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8" w:type="dxa"/>
            <w:gridSpan w:val="2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92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4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74" w:type="dxa"/>
            <w:gridSpan w:val="2"/>
          </w:tcPr>
          <w:p w:rsidR="00847A65" w:rsidRPr="00847A65" w:rsidRDefault="00847A65" w:rsidP="001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</w:t>
            </w:r>
            <w:r w:rsidR="00124255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74" w:type="dxa"/>
            <w:gridSpan w:val="2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592" w:type="dxa"/>
          </w:tcPr>
          <w:p w:rsidR="00847A65" w:rsidRPr="00847A65" w:rsidRDefault="00847A65" w:rsidP="0030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</w:t>
            </w:r>
            <w:r w:rsidR="0030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3274" w:type="dxa"/>
            <w:gridSpan w:val="2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74" w:type="dxa"/>
            <w:gridSpan w:val="2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74" w:type="dxa"/>
            <w:gridSpan w:val="2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847A65" w:rsidRDefault="00847A65" w:rsidP="009C32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7A65" w:rsidRPr="00237E99" w:rsidRDefault="00847A65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23E" w:rsidRPr="00847A65" w:rsidRDefault="009B3E39" w:rsidP="00847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</w:t>
      </w:r>
      <w:r w:rsidR="00124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Показатели результативности и </w:t>
      </w:r>
      <w:proofErr w:type="gramStart"/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эффективности</w:t>
      </w:r>
      <w:r w:rsidR="00124255"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  <w:t xml:space="preserve">  </w:t>
      </w:r>
      <w:r w:rsidR="00377C8B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proofErr w:type="gramEnd"/>
      <w:r w:rsidR="00377C8B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профилактики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установленных жилищным законодательством, соблюдение которых оценивается при проведении муниципального </w:t>
      </w:r>
      <w:r w:rsidR="00124255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устанавливаются следующие показатели: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доля профилактических мероприятий в объеме контрольных мероприятий, %;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доля выявленных нарушений обязательных требований в объеме общего количества контрольных мероприятий, %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124255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</w:t>
      </w: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контроля.</w:t>
      </w:r>
    </w:p>
    <w:p w:rsidR="000D123E" w:rsidRPr="00237E99" w:rsidRDefault="000D123E" w:rsidP="0030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D123E" w:rsidRPr="00237E99" w:rsidSect="000402C5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402C5"/>
    <w:rsid w:val="00054435"/>
    <w:rsid w:val="00067ADC"/>
    <w:rsid w:val="000A5FFB"/>
    <w:rsid w:val="000C6C8B"/>
    <w:rsid w:val="000D123E"/>
    <w:rsid w:val="00124255"/>
    <w:rsid w:val="00184AFB"/>
    <w:rsid w:val="00191534"/>
    <w:rsid w:val="001B6B47"/>
    <w:rsid w:val="001D67C6"/>
    <w:rsid w:val="001E0313"/>
    <w:rsid w:val="001F58E6"/>
    <w:rsid w:val="00237E99"/>
    <w:rsid w:val="0025449F"/>
    <w:rsid w:val="002A2BBC"/>
    <w:rsid w:val="002B3A9B"/>
    <w:rsid w:val="002C33ED"/>
    <w:rsid w:val="00305974"/>
    <w:rsid w:val="003243D1"/>
    <w:rsid w:val="003251DC"/>
    <w:rsid w:val="003424FA"/>
    <w:rsid w:val="0036460F"/>
    <w:rsid w:val="0037077E"/>
    <w:rsid w:val="00377C8B"/>
    <w:rsid w:val="003C52A1"/>
    <w:rsid w:val="003E40A4"/>
    <w:rsid w:val="004638BC"/>
    <w:rsid w:val="004908EE"/>
    <w:rsid w:val="004A7CFA"/>
    <w:rsid w:val="004B2E2C"/>
    <w:rsid w:val="004C63DC"/>
    <w:rsid w:val="0051273A"/>
    <w:rsid w:val="00531426"/>
    <w:rsid w:val="0056633F"/>
    <w:rsid w:val="00592F86"/>
    <w:rsid w:val="005D1E3A"/>
    <w:rsid w:val="006617E9"/>
    <w:rsid w:val="007328C6"/>
    <w:rsid w:val="00747876"/>
    <w:rsid w:val="00765F6D"/>
    <w:rsid w:val="00766AC6"/>
    <w:rsid w:val="007A4F9A"/>
    <w:rsid w:val="007A7AC3"/>
    <w:rsid w:val="007D14A8"/>
    <w:rsid w:val="00802CAB"/>
    <w:rsid w:val="00810009"/>
    <w:rsid w:val="0082563E"/>
    <w:rsid w:val="00836D36"/>
    <w:rsid w:val="00847A65"/>
    <w:rsid w:val="0085320C"/>
    <w:rsid w:val="00886BF1"/>
    <w:rsid w:val="008A6ADC"/>
    <w:rsid w:val="008C455C"/>
    <w:rsid w:val="008D4CE2"/>
    <w:rsid w:val="0090082D"/>
    <w:rsid w:val="00910F6B"/>
    <w:rsid w:val="009256BA"/>
    <w:rsid w:val="009279F5"/>
    <w:rsid w:val="00977C11"/>
    <w:rsid w:val="009B3E39"/>
    <w:rsid w:val="009C320D"/>
    <w:rsid w:val="009D0D81"/>
    <w:rsid w:val="009D59F5"/>
    <w:rsid w:val="00A70F2A"/>
    <w:rsid w:val="00AC6BEA"/>
    <w:rsid w:val="00B65243"/>
    <w:rsid w:val="00B72814"/>
    <w:rsid w:val="00B827DD"/>
    <w:rsid w:val="00BA40A1"/>
    <w:rsid w:val="00BA5FD1"/>
    <w:rsid w:val="00BC6A99"/>
    <w:rsid w:val="00C22AAD"/>
    <w:rsid w:val="00CA12A9"/>
    <w:rsid w:val="00CC7968"/>
    <w:rsid w:val="00CE361A"/>
    <w:rsid w:val="00D23AA0"/>
    <w:rsid w:val="00D24625"/>
    <w:rsid w:val="00D36B0D"/>
    <w:rsid w:val="00D50370"/>
    <w:rsid w:val="00D54BA9"/>
    <w:rsid w:val="00D97D62"/>
    <w:rsid w:val="00DC6798"/>
    <w:rsid w:val="00E2047A"/>
    <w:rsid w:val="00E22636"/>
    <w:rsid w:val="00E244B0"/>
    <w:rsid w:val="00E308F1"/>
    <w:rsid w:val="00E53DF8"/>
    <w:rsid w:val="00E6341E"/>
    <w:rsid w:val="00EA74A7"/>
    <w:rsid w:val="00EF2FE7"/>
    <w:rsid w:val="00F21E99"/>
    <w:rsid w:val="00F80F27"/>
    <w:rsid w:val="00FB5FCE"/>
    <w:rsid w:val="00FC1723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DB8F"/>
  <w15:docId w15:val="{4BDB0EE8-5CEC-451E-BE1B-645022A0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B72814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B72814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3C52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847A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11</cp:revision>
  <cp:lastPrinted>2024-09-27T08:04:00Z</cp:lastPrinted>
  <dcterms:created xsi:type="dcterms:W3CDTF">2024-09-27T06:43:00Z</dcterms:created>
  <dcterms:modified xsi:type="dcterms:W3CDTF">2024-09-30T10:14:00Z</dcterms:modified>
</cp:coreProperties>
</file>