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4C31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A12DF7" wp14:editId="326D1D8B">
                <wp:simplePos x="0" y="0"/>
                <wp:positionH relativeFrom="column">
                  <wp:posOffset>4890770</wp:posOffset>
                </wp:positionH>
                <wp:positionV relativeFrom="paragraph">
                  <wp:posOffset>574675</wp:posOffset>
                </wp:positionV>
                <wp:extent cx="1366520" cy="146050"/>
                <wp:effectExtent l="0" t="0" r="5080" b="635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45.25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DBB7A21" wp14:editId="1C494B50">
                <wp:simplePos x="0" y="0"/>
                <wp:positionH relativeFrom="column">
                  <wp:posOffset>4653280</wp:posOffset>
                </wp:positionH>
                <wp:positionV relativeFrom="paragraph">
                  <wp:posOffset>490220</wp:posOffset>
                </wp:positionV>
                <wp:extent cx="1837055" cy="318770"/>
                <wp:effectExtent l="0" t="0" r="10795" b="2413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38.6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42DAF156" wp14:editId="64694FB3">
            <wp:simplePos x="0" y="0"/>
            <wp:positionH relativeFrom="column">
              <wp:posOffset>548640</wp:posOffset>
            </wp:positionH>
            <wp:positionV relativeFrom="paragraph">
              <wp:posOffset>347980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 wp14:anchorId="37236F9A" wp14:editId="657D3E29">
            <wp:simplePos x="0" y="0"/>
            <wp:positionH relativeFrom="column">
              <wp:posOffset>550545</wp:posOffset>
            </wp:positionH>
            <wp:positionV relativeFrom="paragraph">
              <wp:posOffset>8994775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0C69539" wp14:editId="2D575585">
                <wp:simplePos x="0" y="0"/>
                <wp:positionH relativeFrom="column">
                  <wp:posOffset>546538</wp:posOffset>
                </wp:positionH>
                <wp:positionV relativeFrom="paragraph">
                  <wp:posOffset>956440</wp:posOffset>
                </wp:positionV>
                <wp:extent cx="6169025" cy="8050925"/>
                <wp:effectExtent l="0" t="0" r="3175" b="762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8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11B" w:rsidRDefault="004C311B" w:rsidP="004C31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4C311B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Какую налоговую отчетность необходимо представить не позднее 25 августа</w:t>
                            </w:r>
                          </w:p>
                          <w:p w:rsidR="004C311B" w:rsidRPr="004C311B" w:rsidRDefault="004C311B" w:rsidP="004C31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  <w:t>УФНС России по Волгоградской области напоминает налогоплательщикам, что 25 августа истекает срок представления следующих налоговых деклараций:</w:t>
                            </w:r>
                          </w:p>
                          <w:p w:rsidR="004C311B" w:rsidRPr="004C311B" w:rsidRDefault="004C311B" w:rsidP="004C31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по налогу на прибыль организаций за июль 2025 г.,</w:t>
                            </w:r>
                            <w:proofErr w:type="gramStart"/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proofErr w:type="gramEnd"/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 связи с прекращением предпринимательской деятельности, в отношении которой применялась УСН в июле 2025 г.,</w:t>
                            </w: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 связи с прекращением предпринимательской деятельности в качестве сельскохозяйственного товаропроизводителя по ЕСХН в июле 2025 г.,</w:t>
                            </w: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по НДПИ за июль 2025 г.,</w:t>
                            </w: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по акцизам за июль 2025 года.</w:t>
                            </w: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  <w:t>Также необходимо представить персонифицированные сведения о физических лицах за июль 2025 года.</w:t>
                            </w:r>
                          </w:p>
                          <w:p w:rsidR="004C311B" w:rsidRDefault="004C311B" w:rsidP="004C31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Кроме того, не позднее 25 августа юридическим лицам и индивидуальным предпринимателям необходимо представить уведомления об исчисленных суммах по следующим видам налогов:</w:t>
                            </w:r>
                            <w:proofErr w:type="gramStart"/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proofErr w:type="gramEnd"/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НДФЛ (для налоговых агентов) с выплат работникам, произведенным в период с 1 по 22 августа (код отчетного (налогового) периода «33/02»),</w:t>
                            </w: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страховые взносы за июль 2025 года (код отчётного (налогового) периода «33/01»).</w:t>
                            </w:r>
                          </w:p>
                          <w:p w:rsidR="004C311B" w:rsidRDefault="004C311B" w:rsidP="004C31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  <w:t>При этом уведомление об исчисленных суммах НДФЛ с выплат работникам, произведенным за период с 23 по 31 августа, необходимо представить не позднее третьего сентября, указав код отчетного (налогового) периода «33/12».</w:t>
                            </w:r>
                          </w:p>
                          <w:p w:rsidR="004C311B" w:rsidRPr="004C311B" w:rsidRDefault="004C311B" w:rsidP="004C31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4C311B" w:rsidRPr="004C311B" w:rsidRDefault="004C311B" w:rsidP="004C31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Для формирования и направления уведомлений рекомендуем использовать сервисы ФНС России «Личный кабинет индивидуального предпринимателя» и «Личный кабинет юридического лица».</w:t>
                            </w:r>
                          </w:p>
                          <w:p w:rsidR="004C311B" w:rsidRPr="004C311B" w:rsidRDefault="004C311B" w:rsidP="004C31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C311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--</w:t>
                            </w:r>
                          </w:p>
                          <w:p w:rsidR="00856363" w:rsidRPr="00183813" w:rsidRDefault="00856363" w:rsidP="004C31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3.05pt;margin-top:75.3pt;width:485.75pt;height:63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" o:allowincell="f" filled="f" stroked="f">
                <v:textbox inset="0,0,0,0">
                  <w:txbxContent>
                    <w:p w:rsidR="004C311B" w:rsidRDefault="004C311B" w:rsidP="004C31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4C311B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Какую налоговую отчетность необходимо представить не позднее 25 августа</w:t>
                      </w:r>
                    </w:p>
                    <w:p w:rsidR="004C311B" w:rsidRPr="004C311B" w:rsidRDefault="004C311B" w:rsidP="004C31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  <w:t>УФНС России по Волгоградской области напоминает налогоплательщикам, что 25 августа истекает срок представления следующих налоговых деклараций:</w:t>
                      </w:r>
                    </w:p>
                    <w:p w:rsidR="004C311B" w:rsidRPr="004C311B" w:rsidRDefault="004C311B" w:rsidP="004C31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по налогу на прибыль организаций за июль 2025 г.,</w:t>
                      </w:r>
                      <w:proofErr w:type="gramStart"/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proofErr w:type="gramEnd"/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 связи с прекращением предпринимательской деятельности, в отношении которой применялась УСН в июле 2025 г.,</w:t>
                      </w: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 связи с прекращением предпринимательской деятельности в качестве сельскохозяйственного товаропроизводителя по ЕСХН в июле 2025 г.,</w:t>
                      </w: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по НДПИ за июль 2025 г.,</w:t>
                      </w: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по акцизам за июль 2025 года.</w:t>
                      </w: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  <w:t>Также необходимо представить персонифицированные сведения о физических лицах за июль 2025 года.</w:t>
                      </w:r>
                    </w:p>
                    <w:p w:rsidR="004C311B" w:rsidRDefault="004C311B" w:rsidP="004C31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Кроме того, не позднее 25 августа юридическим лицам и индивидуальным предпринимателям необходимо представить уведомления об исчисленных суммах по следующим видам налогов:</w:t>
                      </w:r>
                      <w:proofErr w:type="gramStart"/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proofErr w:type="gramEnd"/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НДФЛ (для налоговых агентов) с выплат работникам, произведенным в период с 1 по 22 августа (код отчетного (налогового) периода «33/02»),</w:t>
                      </w: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страховые взносы за июль 2025 года (код отчётного (налогового) периода «33/01»).</w:t>
                      </w:r>
                    </w:p>
                    <w:p w:rsidR="004C311B" w:rsidRDefault="004C311B" w:rsidP="004C31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  <w:t>При этом уведомление об исчисленных суммах НДФЛ с выплат работникам, произведенным за период с 23 по 31 августа, необходимо представить не позднее третьего сентября, указав код отчетного (налогового) периода «33/12».</w:t>
                      </w:r>
                    </w:p>
                    <w:p w:rsidR="004C311B" w:rsidRPr="004C311B" w:rsidRDefault="004C311B" w:rsidP="004C31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4C311B" w:rsidRPr="004C311B" w:rsidRDefault="004C311B" w:rsidP="004C31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Для формирования и направления уведомлений рекомендуем использовать сервисы ФНС России «Личный кабинет индивидуального предпринимателя» и «Личный кабинет юридического лица».</w:t>
                      </w:r>
                    </w:p>
                    <w:p w:rsidR="004C311B" w:rsidRPr="004C311B" w:rsidRDefault="004C311B" w:rsidP="004C31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C311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--</w:t>
                      </w:r>
                    </w:p>
                    <w:p w:rsidR="00856363" w:rsidRPr="00183813" w:rsidRDefault="00856363" w:rsidP="004C31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A78906F" wp14:editId="4E499FE1">
                <wp:simplePos x="0" y="0"/>
                <wp:positionH relativeFrom="column">
                  <wp:posOffset>1304925</wp:posOffset>
                </wp:positionH>
                <wp:positionV relativeFrom="paragraph">
                  <wp:posOffset>9009380</wp:posOffset>
                </wp:positionV>
                <wp:extent cx="2039620" cy="262890"/>
                <wp:effectExtent l="0" t="0" r="17780" b="381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709.4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987655C" wp14:editId="5A486678">
                <wp:simplePos x="0" y="0"/>
                <wp:positionH relativeFrom="column">
                  <wp:posOffset>1304290</wp:posOffset>
                </wp:positionH>
                <wp:positionV relativeFrom="paragraph">
                  <wp:posOffset>9272905</wp:posOffset>
                </wp:positionV>
                <wp:extent cx="2176145" cy="131445"/>
                <wp:effectExtent l="0" t="0" r="14605" b="190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30.15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68FE0BD" wp14:editId="78AD6FA6">
                <wp:simplePos x="0" y="0"/>
                <wp:positionH relativeFrom="column">
                  <wp:posOffset>1304290</wp:posOffset>
                </wp:positionH>
                <wp:positionV relativeFrom="paragraph">
                  <wp:posOffset>9404985</wp:posOffset>
                </wp:positionV>
                <wp:extent cx="1619250" cy="131445"/>
                <wp:effectExtent l="0" t="0" r="0" b="190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40.55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B4Nrem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C311B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13</cp:revision>
  <cp:lastPrinted>2025-05-26T05:32:00Z</cp:lastPrinted>
  <dcterms:created xsi:type="dcterms:W3CDTF">2025-06-27T10:07:00Z</dcterms:created>
  <dcterms:modified xsi:type="dcterms:W3CDTF">2025-08-22T10:49:00Z</dcterms:modified>
</cp:coreProperties>
</file>