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90825" cy="962025"/>
                <wp:effectExtent l="0" t="0" r="9525" b="9525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90824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9.75pt;height:75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Волгоградском </w:t>
      </w:r>
      <w:r>
        <w:rPr>
          <w:rFonts w:ascii="Times New Roman" w:hAnsi="Times New Roman" w:cs="Times New Roman"/>
          <w:b/>
          <w:sz w:val="26"/>
          <w:szCs w:val="26"/>
        </w:rPr>
        <w:t xml:space="preserve">Росреестре</w:t>
      </w:r>
      <w:r>
        <w:rPr>
          <w:rFonts w:ascii="Times New Roman" w:hAnsi="Times New Roman" w:cs="Times New Roman"/>
          <w:b/>
          <w:sz w:val="26"/>
          <w:szCs w:val="26"/>
        </w:rPr>
        <w:t xml:space="preserve"> рассмотрели еще одну актуальную причину приостановления учетно-регистрационных действий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7"/>
        <w:ind w:firstLine="709"/>
        <w:jc w:val="both"/>
        <w:shd w:val="clear" w:color="auto" w:fill="ffffff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Управлением Росреестра по Волгоградской области в рамках реализации федерального проекта «Национальная система пространственных данных» на постоянной основе ведется работа по снижению доли решений </w:t>
      </w:r>
      <w:r>
        <w:rPr>
          <w:rFonts w:ascii="Times New Roman" w:hAnsi="Times New Roman" w:cs="Times New Roman"/>
          <w:sz w:val="26"/>
          <w:szCs w:val="26"/>
        </w:rPr>
        <w:br/>
        <w:t xml:space="preserve">о приостановлении учетно-регистрационных действий.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Сегодня мы расскажем еще об одной распространенной причине приостановления учетно-регистрационных действий, которая предусмотрен</w:t>
      </w:r>
      <w:r>
        <w:rPr>
          <w:rFonts w:ascii="Times New Roman" w:hAnsi="Times New Roman" w:cs="Times New Roman"/>
          <w:sz w:val="26"/>
          <w:szCs w:val="26"/>
        </w:rPr>
        <w:t xml:space="preserve">а пунктом 5 части 1 статьи 26 Федерального закона от 13.07.2015 № 218-ФЗ «О государственной регистрации недвижимости», а именно не представлены документы, необходимые для осуществления государственного кадастрового учета и государственной регистрации прав.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В Управление обратился гражданин с заявле</w:t>
      </w:r>
      <w:r>
        <w:rPr>
          <w:rFonts w:ascii="Times New Roman" w:hAnsi="Times New Roman" w:cs="Times New Roman"/>
          <w:sz w:val="26"/>
          <w:szCs w:val="26"/>
        </w:rPr>
        <w:t xml:space="preserve">нием о переходе права собственности на основании договора купли-продажи. В ходе проведения правовой экспертизы установлено, что в отношении объекта недвижимости осуществлена государственная регистрация ипотеки, но согласие залогодержателя не представлено.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абзацем первым п. 2 ст.346 ГК РФ, ст.37 Федерального закона от 16.07.1998 № 102-ФЗ «Об ипотеке (залоге недвижимости)» з</w:t>
      </w:r>
      <w:r>
        <w:rPr>
          <w:rFonts w:ascii="Times New Roman" w:hAnsi="Times New Roman" w:cs="Times New Roman"/>
          <w:sz w:val="26"/>
          <w:szCs w:val="26"/>
        </w:rPr>
        <w:t xml:space="preserve">алогодатель не вправе отчуждать предмет залога без согласия залогодержателя, если иное не предусмотрено законом или договором и не вытекает из существа залога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в рассматриваемом нами случае </w:t>
      </w:r>
      <w:r>
        <w:rPr>
          <w:rFonts w:ascii="Times New Roman" w:hAnsi="Times New Roman" w:cs="Times New Roman"/>
          <w:sz w:val="26"/>
          <w:szCs w:val="26"/>
        </w:rPr>
        <w:t xml:space="preserve">согласи</w:t>
      </w:r>
      <w:r>
        <w:rPr>
          <w:rFonts w:ascii="Times New Roman" w:hAnsi="Times New Roman" w:cs="Times New Roman"/>
          <w:sz w:val="26"/>
          <w:szCs w:val="26"/>
        </w:rPr>
        <w:t xml:space="preserve">е залогодержателя отсутствует,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государственная регистрация перехода права собственности на такой объек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т недвижимости приостановлена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устранения причин приостановления заявителям было рекомендовано предоставить письменное согласие залогодержателя для осуществления перехода права собственности на объект недвижимости.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pacing w:before="720" w:after="0" w:line="240" w:lineRule="auto"/>
        <w:tabs>
          <w:tab w:val="left" w:pos="577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Заборовская Юлия Анатольевна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Пресс-секретарь Управления Росреестра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Волгоградской области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Mob: +7(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937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531-22-98</w:t>
      </w:r>
      <w:r>
        <w:rPr>
          <w:rFonts w:ascii="Times New Roman" w:hAnsi="Times New Roman" w:cs="Times New Roman"/>
          <w:sz w:val="26"/>
          <w:szCs w:val="26"/>
          <w:lang w:val="en-US"/>
        </w:rPr>
      </w:r>
      <w:r>
        <w:rPr>
          <w:rFonts w:ascii="Times New Roman" w:hAnsi="Times New Roman" w:cs="Times New Roman"/>
          <w:sz w:val="26"/>
          <w:szCs w:val="26"/>
          <w:lang w:val="en-US"/>
        </w:rPr>
      </w:r>
    </w:p>
    <w:p>
      <w:pPr>
        <w:jc w:val="both"/>
        <w:spacing w:after="0" w:line="240" w:lineRule="auto"/>
        <w:rPr>
          <w:rStyle w:val="852"/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10" w:tooltip="zab.j@r34.rosreestr.ru" w:history="1">
        <w:r>
          <w:rPr>
            <w:rStyle w:val="852"/>
            <w:rFonts w:ascii="Times New Roman" w:hAnsi="Times New Roman" w:cs="Times New Roman"/>
            <w:sz w:val="26"/>
            <w:szCs w:val="26"/>
            <w:lang w:val="en-US"/>
          </w:rPr>
          <w:t xml:space="preserve">zab.j@r34.rosreestr.ru</w:t>
        </w:r>
      </w:hyperlink>
      <w:r/>
      <w:bookmarkStart w:id="0" w:name="_GoBack"/>
      <w:r/>
      <w:bookmarkEnd w:id="0"/>
      <w:r>
        <w:rPr>
          <w:rStyle w:val="852"/>
          <w:rFonts w:ascii="Times New Roman" w:hAnsi="Times New Roman" w:cs="Times New Roman"/>
          <w:sz w:val="26"/>
          <w:szCs w:val="26"/>
          <w:lang w:val="en-US"/>
        </w:rPr>
      </w:r>
      <w:r>
        <w:rPr>
          <w:rStyle w:val="852"/>
          <w:rFonts w:ascii="Times New Roman" w:hAnsi="Times New Roman" w:cs="Times New Roman"/>
          <w:sz w:val="26"/>
          <w:szCs w:val="26"/>
          <w:lang w:val="en-US"/>
        </w:rPr>
      </w:r>
    </w:p>
    <w:sectPr>
      <w:footnotePr/>
      <w:endnotePr/>
      <w:type w:val="nextPage"/>
      <w:pgSz w:w="11906" w:h="16838" w:orient="portrait"/>
      <w:pgMar w:top="1134" w:right="851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Verdana">
    <w:panose1 w:val="020B0604030504040204"/>
  </w:font>
  <w:font w:name="Times New Roman">
    <w:panose1 w:val="02020603050405020304"/>
  </w:font>
  <w:font w:name="SimSun">
    <w:panose1 w:val="02000506000000020000"/>
  </w:font>
  <w:font w:name="Tahoma">
    <w:panose1 w:val="020B060403050404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5"/>
    <w:link w:val="844"/>
    <w:uiPriority w:val="9"/>
    <w:rPr>
      <w:rFonts w:ascii="Arial" w:hAnsi="Arial" w:eastAsia="Arial" w:cs="Arial"/>
      <w:sz w:val="40"/>
      <w:szCs w:val="40"/>
    </w:rPr>
  </w:style>
  <w:style w:type="paragraph" w:styleId="669">
    <w:name w:val="Heading 2"/>
    <w:basedOn w:val="843"/>
    <w:next w:val="843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0">
    <w:name w:val="Heading 2 Char"/>
    <w:basedOn w:val="845"/>
    <w:link w:val="669"/>
    <w:uiPriority w:val="9"/>
    <w:rPr>
      <w:rFonts w:ascii="Arial" w:hAnsi="Arial" w:eastAsia="Arial" w:cs="Arial"/>
      <w:sz w:val="34"/>
    </w:rPr>
  </w:style>
  <w:style w:type="paragraph" w:styleId="671">
    <w:name w:val="Heading 3"/>
    <w:basedOn w:val="843"/>
    <w:next w:val="843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2">
    <w:name w:val="Heading 3 Char"/>
    <w:basedOn w:val="845"/>
    <w:link w:val="671"/>
    <w:uiPriority w:val="9"/>
    <w:rPr>
      <w:rFonts w:ascii="Arial" w:hAnsi="Arial" w:eastAsia="Arial" w:cs="Arial"/>
      <w:sz w:val="30"/>
      <w:szCs w:val="30"/>
    </w:rPr>
  </w:style>
  <w:style w:type="paragraph" w:styleId="673">
    <w:name w:val="Heading 4"/>
    <w:basedOn w:val="843"/>
    <w:next w:val="843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4">
    <w:name w:val="Heading 4 Char"/>
    <w:basedOn w:val="845"/>
    <w:link w:val="673"/>
    <w:uiPriority w:val="9"/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basedOn w:val="845"/>
    <w:link w:val="675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basedOn w:val="845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basedOn w:val="845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basedOn w:val="845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3"/>
    <w:next w:val="843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basedOn w:val="845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3"/>
    <w:next w:val="843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5"/>
    <w:link w:val="686"/>
    <w:uiPriority w:val="10"/>
    <w:rPr>
      <w:sz w:val="48"/>
      <w:szCs w:val="48"/>
    </w:rPr>
  </w:style>
  <w:style w:type="paragraph" w:styleId="688">
    <w:name w:val="Subtitle"/>
    <w:basedOn w:val="843"/>
    <w:next w:val="843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rPr>
      <w:sz w:val="24"/>
      <w:szCs w:val="24"/>
    </w:rPr>
  </w:style>
  <w:style w:type="paragraph" w:styleId="690">
    <w:name w:val="Quote"/>
    <w:basedOn w:val="843"/>
    <w:next w:val="843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3"/>
    <w:next w:val="843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3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5"/>
    <w:link w:val="694"/>
    <w:uiPriority w:val="99"/>
  </w:style>
  <w:style w:type="paragraph" w:styleId="696">
    <w:name w:val="Footer"/>
    <w:basedOn w:val="843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5"/>
    <w:link w:val="696"/>
    <w:uiPriority w:val="99"/>
  </w:style>
  <w:style w:type="paragraph" w:styleId="698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5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5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paragraph" w:styleId="844">
    <w:name w:val="Heading 1"/>
    <w:basedOn w:val="843"/>
    <w:next w:val="843"/>
    <w:link w:val="856"/>
    <w:qFormat/>
    <w:pPr>
      <w:keepNext/>
      <w:spacing w:before="240" w:after="60" w:line="276" w:lineRule="auto"/>
      <w:outlineLvl w:val="0"/>
    </w:pPr>
    <w:rPr>
      <w:rFonts w:ascii="Arial" w:hAnsi="Arial" w:eastAsia="Calibri" w:cs="Arial"/>
      <w:b/>
      <w:bCs/>
      <w:sz w:val="32"/>
      <w:szCs w:val="32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>
    <w:name w:val="Balloon Text"/>
    <w:basedOn w:val="843"/>
    <w:link w:val="84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9" w:customStyle="1">
    <w:name w:val="Текст выноски Знак"/>
    <w:basedOn w:val="845"/>
    <w:link w:val="848"/>
    <w:uiPriority w:val="99"/>
    <w:semiHidden/>
    <w:rPr>
      <w:rFonts w:ascii="Tahoma" w:hAnsi="Tahoma" w:cs="Tahoma"/>
      <w:sz w:val="16"/>
      <w:szCs w:val="16"/>
    </w:rPr>
  </w:style>
  <w:style w:type="character" w:styleId="850" w:customStyle="1">
    <w:name w:val="org"/>
    <w:basedOn w:val="845"/>
  </w:style>
  <w:style w:type="paragraph" w:styleId="851" w:customStyle="1">
    <w:name w:val="Знак Знак Знак Знак Знак Знак Знак"/>
    <w:basedOn w:val="843"/>
    <w:pPr>
      <w:jc w:val="both"/>
      <w:spacing w:after="0" w:line="240" w:lineRule="auto"/>
      <w:widowControl w:val="off"/>
    </w:pPr>
    <w:rPr>
      <w:rFonts w:ascii="Arial" w:hAnsi="Arial" w:eastAsia="SimSun" w:cs="Arial"/>
      <w:sz w:val="21"/>
      <w:szCs w:val="21"/>
      <w:lang w:val="en-US" w:eastAsia="zh-CN"/>
    </w:rPr>
  </w:style>
  <w:style w:type="character" w:styleId="852">
    <w:name w:val="Hyperlink"/>
    <w:basedOn w:val="845"/>
    <w:uiPriority w:val="99"/>
    <w:unhideWhenUsed/>
    <w:rPr>
      <w:color w:val="0563c1" w:themeColor="hyperlink"/>
      <w:u w:val="single"/>
    </w:rPr>
  </w:style>
  <w:style w:type="paragraph" w:styleId="853">
    <w:name w:val="List Paragraph"/>
    <w:basedOn w:val="843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854">
    <w:name w:val="Normal (Web)"/>
    <w:basedOn w:val="84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5" w:customStyle="1">
    <w:name w:val="article-render__block"/>
    <w:basedOn w:val="8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6" w:customStyle="1">
    <w:name w:val="Заголовок 1 Знак"/>
    <w:basedOn w:val="845"/>
    <w:link w:val="844"/>
    <w:rPr>
      <w:rFonts w:ascii="Arial" w:hAnsi="Arial" w:eastAsia="Calibri" w:cs="Arial"/>
      <w:b/>
      <w:bCs/>
      <w:sz w:val="32"/>
      <w:szCs w:val="32"/>
    </w:rPr>
  </w:style>
  <w:style w:type="character" w:styleId="857">
    <w:name w:val="Strong"/>
    <w:uiPriority w:val="22"/>
    <w:qFormat/>
    <w:rPr>
      <w:b/>
      <w:bCs/>
    </w:rPr>
  </w:style>
  <w:style w:type="character" w:styleId="858">
    <w:name w:val="Emphasis"/>
    <w:qFormat/>
    <w:rPr>
      <w:i/>
      <w:iCs/>
    </w:rPr>
  </w:style>
  <w:style w:type="paragraph" w:styleId="859">
    <w:name w:val="Body Text Indent"/>
    <w:basedOn w:val="843"/>
    <w:link w:val="860"/>
    <w:pPr>
      <w:ind w:left="594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0" w:customStyle="1">
    <w:name w:val="Основной текст с отступом Знак"/>
    <w:basedOn w:val="845"/>
    <w:link w:val="85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1">
    <w:name w:val="Body Text"/>
    <w:basedOn w:val="843"/>
    <w:link w:val="862"/>
    <w:uiPriority w:val="99"/>
    <w:semiHidden/>
    <w:unhideWhenUsed/>
    <w:pPr>
      <w:spacing w:after="120"/>
    </w:pPr>
  </w:style>
  <w:style w:type="character" w:styleId="862" w:customStyle="1">
    <w:name w:val="Основной текст Знак"/>
    <w:basedOn w:val="845"/>
    <w:link w:val="861"/>
    <w:uiPriority w:val="99"/>
    <w:semiHidden/>
  </w:style>
  <w:style w:type="character" w:styleId="863" w:customStyle="1">
    <w:name w:val="allowtextselection"/>
    <w:basedOn w:val="845"/>
  </w:style>
  <w:style w:type="paragraph" w:styleId="864" w:customStyle="1">
    <w:name w:val="Знак1 Знак Знак Знак Знак Знак Знак Знак Знак Знак Знак Знак Знак"/>
    <w:basedOn w:val="843"/>
    <w:pPr>
      <w:spacing w:line="240" w:lineRule="exact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865" w:customStyle="1">
    <w:name w:val="Красная строка1"/>
    <w:basedOn w:val="843"/>
    <w:pPr>
      <w:ind w:firstLine="709"/>
      <w:jc w:val="both"/>
      <w:spacing w:line="252" w:lineRule="auto"/>
    </w:pPr>
    <w:rPr>
      <w:rFonts w:ascii="Calibri" w:hAnsi="Calibri" w:eastAsia="Calibri" w:cs="Calibri"/>
      <w:lang w:eastAsia="zh-CN"/>
    </w:rPr>
  </w:style>
  <w:style w:type="paragraph" w:styleId="866" w:customStyle="1">
    <w:name w:val="Знак Знак2 Знак Знак"/>
    <w:basedOn w:val="843"/>
    <w:pPr>
      <w:jc w:val="both"/>
      <w:spacing w:after="0" w:line="240" w:lineRule="auto"/>
      <w:widowControl w:val="off"/>
    </w:pPr>
    <w:rPr>
      <w:rFonts w:ascii="Arial" w:hAnsi="Arial" w:eastAsia="SimSun" w:cs="Arial"/>
      <w:sz w:val="21"/>
      <w:szCs w:val="24"/>
      <w:lang w:val="en-US" w:eastAsia="zh-CN"/>
    </w:rPr>
  </w:style>
  <w:style w:type="paragraph" w:styleId="867" w:customStyle="1">
    <w:name w:val="Standard"/>
    <w:qFormat/>
    <w:pPr>
      <w:jc w:val="center"/>
      <w:spacing w:after="0" w:line="240" w:lineRule="auto"/>
      <w:widowControl w:val="off"/>
    </w:pPr>
    <w:rPr>
      <w:rFonts w:ascii="PT Astra Serif" w:hAnsi="PT Astra Serif" w:eastAsia="PT Astra Serif" w:cs="PT Astra Serif"/>
      <w:sz w:val="28"/>
      <w:szCs w:val="24"/>
      <w:lang w:eastAsia="ru-RU"/>
    </w:rPr>
  </w:style>
  <w:style w:type="character" w:styleId="868" w:customStyle="1">
    <w:name w:val="Выделение1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zab.j@r34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55</cp:revision>
  <dcterms:created xsi:type="dcterms:W3CDTF">2024-08-30T10:35:00Z</dcterms:created>
  <dcterms:modified xsi:type="dcterms:W3CDTF">2025-08-13T07:41:47Z</dcterms:modified>
</cp:coreProperties>
</file>