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B17F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C76CEA" wp14:editId="49AA116B">
                <wp:simplePos x="0" y="0"/>
                <wp:positionH relativeFrom="column">
                  <wp:posOffset>1304290</wp:posOffset>
                </wp:positionH>
                <wp:positionV relativeFrom="paragraph">
                  <wp:posOffset>8973820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02.7pt;margin-top:706.6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DF2ABEC" wp14:editId="71BA5DD7">
                <wp:simplePos x="0" y="0"/>
                <wp:positionH relativeFrom="column">
                  <wp:posOffset>1304290</wp:posOffset>
                </wp:positionH>
                <wp:positionV relativeFrom="paragraph">
                  <wp:posOffset>8816975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2.7pt;margin-top:694.25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AEEA88" wp14:editId="72682CC2">
                <wp:simplePos x="0" y="0"/>
                <wp:positionH relativeFrom="column">
                  <wp:posOffset>1304925</wp:posOffset>
                </wp:positionH>
                <wp:positionV relativeFrom="paragraph">
                  <wp:posOffset>8463915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02.75pt;margin-top:666.4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218A0803" wp14:editId="47622665">
            <wp:simplePos x="0" y="0"/>
            <wp:positionH relativeFrom="column">
              <wp:posOffset>529590</wp:posOffset>
            </wp:positionH>
            <wp:positionV relativeFrom="paragraph">
              <wp:posOffset>8439785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67B939" wp14:editId="753992F3">
                <wp:simplePos x="0" y="0"/>
                <wp:positionH relativeFrom="column">
                  <wp:posOffset>544452</wp:posOffset>
                </wp:positionH>
                <wp:positionV relativeFrom="paragraph">
                  <wp:posOffset>1246156</wp:posOffset>
                </wp:positionV>
                <wp:extent cx="6169025" cy="7314701"/>
                <wp:effectExtent l="0" t="0" r="3175" b="6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314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FF6" w:rsidRDefault="00D43707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4370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Уточнены требования к заполнению заявлений о регистрации ЮЛ и ИП</w:t>
                            </w:r>
                          </w:p>
                          <w:p w:rsidR="00D43707" w:rsidRPr="00D43707" w:rsidRDefault="00D43707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D4370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 восьмого сентября 2025 года </w:t>
                            </w:r>
                            <w:bookmarkEnd w:id="0"/>
                            <w:r w:rsidRPr="00D4370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вступил в силу приказ ФНС России от 25.07.2025 № ЕД-7-14/659@, которым внесены изменения в требования к оформлению документов от юридических лиц и индивидуальных предпринимателей, представляемых в регистрирующий орган. Так, наряду со сведениями о кодах по ОКВЭД заявительного типа в ЕГРЮЛ и ЕГРИП теперь будут содержаться сведения отчетного типа.</w:t>
                            </w: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D4370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Также теперь в заявлениях о регистрации бизнеса или внесении изменений в реестр необходимо указывать сведения о кодах по ОКВЭД только заявительного типа. Данные из заявления переносятся в ЕГРЮЛ (ЕГРИП) и отражаются в выписках из них в разделе «Сведения о видах экономической деятельности по Общероссийскому классификатору видов экономической деятельности /Сведения заявительного типа».</w:t>
                            </w: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D4370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Сведения о кодах по ОКВЭД отчетного типа будут рассчитываться Росстатом по итогу деятельности за прошедший год на основании данных от бизнеса. Они будут представляться ведомством в ФНС России для внесения в реестры, начиная с 2026 года.</w:t>
                            </w:r>
                          </w:p>
                          <w:p w:rsidR="00D43707" w:rsidRPr="00D43707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B17FF6" w:rsidRDefault="00D43707" w:rsidP="00D437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D4370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Указанную информацию можно будет увидеть в выписке из ЕГРЮЛ или ЕГРИП в отдельном разделе «Сведения о видах экономической деятельности по Общероссийскому классификатору видов экономической деятельности /Сведения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2.85pt;margin-top:98.1pt;width:485.75pt;height:57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" o:allowincell="f" filled="f" stroked="f">
                <v:textbox inset="0,0,0,0">
                  <w:txbxContent>
                    <w:p w:rsidR="00B17FF6" w:rsidRDefault="00D43707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lang w:val="en-US"/>
                        </w:rPr>
                      </w:pPr>
                      <w:r w:rsidRPr="00D43707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Уточнены требования к заполнению заявлений о регистрации ЮЛ и ИП</w:t>
                      </w:r>
                    </w:p>
                    <w:p w:rsidR="00D43707" w:rsidRPr="00D43707" w:rsidRDefault="00D43707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r w:rsidRPr="00D4370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 восьмого сентября 2025 года </w:t>
                      </w:r>
                      <w:bookmarkEnd w:id="1"/>
                      <w:r w:rsidRPr="00D4370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вступил в силу приказ ФНС России от 25.07.2025 № ЕД-7-14/659@, которым внесены изменения в требования к оформлению документов от юридических лиц и индивидуальных предпринимателей, представляемых в регистрирующий орган. Так, наряду со сведениями о кодах по ОКВЭД заявительного типа в ЕГРЮЛ и ЕГРИП теперь будут содержаться сведения отчетного типа.</w:t>
                      </w: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D4370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Также теперь в заявлениях о регистрации бизнеса или внесении изменений в реестр необходимо указывать сведения о кодах по ОКВЭД только заявительного типа. Данные из заявления переносятся в ЕГРЮЛ (ЕГРИП) и отражаются в выписках из них в разделе «Сведения о видах экономической деятельности по Общероссийскому классификатору видов экономической деятельности /Сведения заявительного типа».</w:t>
                      </w: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D4370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Сведения о кодах по ОКВЭД отчетного типа будут рассчитываться Росстатом по итогу деятельности за прошедший год на основании данных от бизнеса. Они будут представляться ведомством в ФНС России для внесения в реестры, начиная с 2026 года.</w:t>
                      </w:r>
                    </w:p>
                    <w:p w:rsidR="00D43707" w:rsidRPr="00D43707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B17FF6" w:rsidRDefault="00D43707" w:rsidP="00D437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D4370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Указанную информацию можно будет увидеть в выписке из ЕГРЮЛ или ЕГРИП в отдельном разделе «Сведения о видах экономической деятельности по Общероссийскому классификатору видов экономической деятельности /Сведения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48D"/>
    <w:multiLevelType w:val="hybridMultilevel"/>
    <w:tmpl w:val="32E02C58"/>
    <w:lvl w:ilvl="0" w:tplc="7E727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466E0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17FF6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43707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2025-09-12T08:39:00Z</dcterms:created>
  <dcterms:modified xsi:type="dcterms:W3CDTF">2025-09-12T08:39:00Z</dcterms:modified>
</cp:coreProperties>
</file>